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Inscrições para o VI Simpósio de Engenharia Ferroviária terminam no dia 10 de maio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sexta edição do Simpósio de Engenharia Ferroviária (SEF) acontecerá nos dias 17 e 18 de maio, quarta e quinta-feira, no auditório do Instituto de Pesquisas Eldorado, em Campinas (SP). Os interessados poderão se inscrever até o dia 10 de maio por intermédio do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w</w:t>
        </w:r>
      </w:hyperlink>
      <w:hyperlink r:id="rId8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highlight w:val="white"/>
            <w:u w:val="single"/>
            <w:rtl w:val="0"/>
          </w:rPr>
          <w:t xml:space="preserve">ww.simposio-ferroviario.com.b</w:t>
        </w:r>
      </w:hyperlink>
      <w:hyperlink r:id="rId9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r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.  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Referência na disseminação de estudos e tecnologias no transporte de cargas sobre trilhos, o VI Simpósio de Engenharia Ferroviária (SEF) volta ao formato presencial e passa a contar com dois dias de atividades, incluindo quatro </w:t>
      </w: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highlight w:val="white"/>
          <w:rtl w:val="0"/>
        </w:rPr>
        <w:t xml:space="preserve">sessões para apresentação de trabalhos técnicos.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02124"/>
          <w:sz w:val="24"/>
          <w:szCs w:val="24"/>
          <w:highlight w:val="white"/>
          <w:rtl w:val="0"/>
        </w:rPr>
        <w:t xml:space="preserve">Com o tema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“Ferrovia: inovação, eficiência e confiabilidade”, o Simpósio contará com diversas palestras e uma mesa-redonda dedicada a “Ferrovias Inteligentes: Desafios Atuais e Futuros”, que reunirá representantes da Vale, MRS, Greenbrier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Maxion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 Rumo. 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color w:val="26262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62626"/>
          <w:sz w:val="24"/>
          <w:szCs w:val="24"/>
          <w:rtl w:val="0"/>
        </w:rPr>
        <w:t xml:space="preserve">O evento é realizado em parceria com a VALE e tem as empresas MRS, RUMO, AmstedMaxion, Greenbrier Maxion, AmstedRail e Hubner, como patrocinadoras.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Serviço: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 Simpósio de Engenharia Ferroviária</w:t>
        <w:br w:type="textWrapping"/>
        <w:t xml:space="preserve">Data: 17 e 18 de maio de 2023, quarta e quinta-feira</w:t>
        <w:br w:type="textWrapping"/>
        <w:t xml:space="preserve">Horário: das 9h às 17h30</w:t>
        <w:br w:type="textWrapping"/>
        <w:t xml:space="preserve">Local: Auditório do Instituto de Pesquisas Eldorado, Campinas/SP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Sobre o Simpósio de Engenharia Ferroviária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 2017, pesquisadores de diversas universidades brasileiras envolvidos em projetos de pesquisa e desenvolvimento sobre a temática ferroviária se uniram para criar um evento de caráter eminentemente técnico, no qual os resultados das pesquisas em parceria pudessem ser apresentados. 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Foi assim que nasceu o Simpósio de Engenharia Ferroviário (SEF) – que, em seu primeiro ano, foi encabeçado pela Universidade Estadual de Campinas (UNICAMP), pelo Instituto Federal de São Paulo (IFSP) e pela Universidade Federal do Espírito Santo (UFES). Desde a sua criação, o grupo de instituições envolvidas cresceu e conta também com a Universidade Santa Cecília (UNISANTA), a Universidade Federal de Juiz de Fora (UFJF), a POLI-USP e Instituto Militar de Engenharia (IME).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Informações para a imprensa: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ADRIANA ROMA</w:t>
        <w:br w:type="textWrapping"/>
      </w:r>
      <w:hyperlink r:id="rId10">
        <w:r w:rsidDel="00000000" w:rsidR="00000000" w:rsidRPr="00000000">
          <w:rPr>
            <w:rFonts w:ascii="Arial" w:cs="Arial" w:eastAsia="Arial" w:hAnsi="Arial"/>
            <w:sz w:val="24"/>
            <w:szCs w:val="24"/>
            <w:u w:val="single"/>
            <w:rtl w:val="0"/>
          </w:rPr>
          <w:t xml:space="preserve">adriana@haproposito.com.br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+55 (19) 9 9816-6272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RITA HENNIES </w:t>
        <w:br w:type="textWrapping"/>
        <w:t xml:space="preserve">rita</w:t>
      </w:r>
      <w:hyperlink r:id="rId11">
        <w:r w:rsidDel="00000000" w:rsidR="00000000" w:rsidRPr="00000000">
          <w:rPr>
            <w:rFonts w:ascii="Arial" w:cs="Arial" w:eastAsia="Arial" w:hAnsi="Arial"/>
            <w:sz w:val="24"/>
            <w:szCs w:val="24"/>
            <w:u w:val="single"/>
            <w:rtl w:val="0"/>
          </w:rPr>
          <w:t xml:space="preserve">@haproposito.com.br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 </w:t>
        <w:br w:type="textWrapping"/>
        <w:t xml:space="preserve">+55 (19) 9 9662-7548</w:t>
      </w:r>
    </w:p>
    <w:p w:rsidR="00000000" w:rsidDel="00000000" w:rsidP="00000000" w:rsidRDefault="00000000" w:rsidRPr="00000000" w14:paraId="0000000D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VITÓRIA SWARTELE</w:t>
        <w:br w:type="textWrapping"/>
      </w:r>
      <w:hyperlink r:id="rId12">
        <w:r w:rsidDel="00000000" w:rsidR="00000000" w:rsidRPr="00000000">
          <w:rPr>
            <w:rFonts w:ascii="Arial" w:cs="Arial" w:eastAsia="Arial" w:hAnsi="Arial"/>
            <w:sz w:val="24"/>
            <w:szCs w:val="24"/>
            <w:u w:val="single"/>
            <w:rtl w:val="0"/>
          </w:rPr>
          <w:t xml:space="preserve">vitoria@haproposito.com.br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 xml:space="preserve">+55 (19) 97161-9573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E4824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yperlink">
    <w:name w:val="Hyperlink"/>
    <w:basedOn w:val="Fontepargpadro"/>
    <w:uiPriority w:val="99"/>
    <w:unhideWhenUsed w:val="1"/>
    <w:rsid w:val="003E4824"/>
    <w:rPr>
      <w:color w:val="0000ff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3E482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 w:val="1"/>
    <w:rsid w:val="003E4824"/>
    <w:pPr>
      <w:ind w:left="720"/>
      <w:contextualSpacing w:val="1"/>
    </w:pPr>
  </w:style>
  <w:style w:type="character" w:styleId="Forte">
    <w:name w:val="Strong"/>
    <w:basedOn w:val="Fontepargpadro"/>
    <w:uiPriority w:val="22"/>
    <w:qFormat w:val="1"/>
    <w:rsid w:val="003E4824"/>
    <w:rPr>
      <w:b w:val="1"/>
      <w:bCs w:val="1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3316DE"/>
    <w:rPr>
      <w:color w:val="605e5c"/>
      <w:shd w:color="auto" w:fill="e1dfdd" w:val="clea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adriana@haproposito.com.br" TargetMode="External"/><Relationship Id="rId10" Type="http://schemas.openxmlformats.org/officeDocument/2006/relationships/hyperlink" Target="mailto:adriana@haproposito.com.br" TargetMode="External"/><Relationship Id="rId12" Type="http://schemas.openxmlformats.org/officeDocument/2006/relationships/hyperlink" Target="mailto:vitoria@haproposito.com.br" TargetMode="External"/><Relationship Id="rId9" Type="http://schemas.openxmlformats.org/officeDocument/2006/relationships/hyperlink" Target="http://www.simposio-ferroviario.com.b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imposio-ferroviario.com.br" TargetMode="External"/><Relationship Id="rId8" Type="http://schemas.openxmlformats.org/officeDocument/2006/relationships/hyperlink" Target="http://www.simposio-ferroviari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B+S3ELBEaDl9T4C+bRsHCpQtDw==">AMUW2mWcs3b34FPd+jmRjDTDspofwrG7m5n7n3R+iYdByXSS/g+g6ymjQkplg3ITKi6B7flk7tXZHb1rC/BPUfCekJIHw9PKfStHEW1nS7u9U0+HHT8BBuA=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2023-02-24T19:22:00Z</dcterms:created>
  <dc:creator>Adriana Roma</dc:creator>
</cp:coreProperties>
</file>